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2BA94" w14:textId="77777777" w:rsidR="003B20C1" w:rsidRPr="00A63128" w:rsidRDefault="003B20C1" w:rsidP="003B20C1">
      <w:pPr>
        <w:spacing w:after="0" w:line="240" w:lineRule="auto"/>
        <w:rPr>
          <w:rFonts w:cs="Calibri"/>
          <w:b/>
          <w:bCs/>
          <w:sz w:val="28"/>
          <w:szCs w:val="28"/>
        </w:rPr>
      </w:pPr>
      <w:r w:rsidRPr="00A63128">
        <w:rPr>
          <w:noProof/>
          <w:sz w:val="28"/>
          <w:szCs w:val="26"/>
        </w:rPr>
        <w:drawing>
          <wp:anchor distT="0" distB="0" distL="0" distR="0" simplePos="0" relativeHeight="251658240" behindDoc="0" locked="0" layoutInCell="1" allowOverlap="1" wp14:anchorId="719E03F9" wp14:editId="4A7D2531">
            <wp:simplePos x="0" y="0"/>
            <wp:positionH relativeFrom="column">
              <wp:posOffset>4833620</wp:posOffset>
            </wp:positionH>
            <wp:positionV relativeFrom="paragraph">
              <wp:posOffset>5715</wp:posOffset>
            </wp:positionV>
            <wp:extent cx="1309370" cy="828675"/>
            <wp:effectExtent l="0" t="0" r="0" b="0"/>
            <wp:wrapNone/>
            <wp:docPr id="1" name="Grafik 34" descr="Ein Bild, das Schrift, Text, Grafiken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34" descr="Ein Bild, das Schrift, Text, Grafiken, Grafik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3128">
        <w:rPr>
          <w:rFonts w:cs="Calibri"/>
          <w:b/>
          <w:bCs/>
          <w:sz w:val="28"/>
          <w:szCs w:val="28"/>
        </w:rPr>
        <w:t>PRESSEINFORMATION ZUR SONDERAUSSTELLUNG</w:t>
      </w:r>
    </w:p>
    <w:p w14:paraId="7A8C9328" w14:textId="77777777" w:rsidR="003B20C1" w:rsidRPr="005B6AAB" w:rsidRDefault="003B20C1" w:rsidP="003B20C1">
      <w:pPr>
        <w:spacing w:after="0" w:line="240" w:lineRule="auto"/>
      </w:pPr>
    </w:p>
    <w:p w14:paraId="7DF66C19" w14:textId="609D972B" w:rsidR="003B20C1" w:rsidRPr="005B6AAB" w:rsidRDefault="003B20C1" w:rsidP="003B20C1">
      <w:pPr>
        <w:spacing w:after="0" w:line="240" w:lineRule="auto"/>
      </w:pPr>
      <w:r w:rsidRPr="005B6AAB">
        <w:rPr>
          <w:rFonts w:cs="Calibri"/>
          <w:b/>
          <w:bCs/>
        </w:rPr>
        <w:t>„</w:t>
      </w:r>
      <w:r>
        <w:rPr>
          <w:rFonts w:cs="Calibri"/>
          <w:b/>
          <w:bCs/>
        </w:rPr>
        <w:t>LIMES – Weltreich. Welterbe. Wiesbaden.“</w:t>
      </w:r>
      <w:r w:rsidRPr="005B6AAB">
        <w:rPr>
          <w:rFonts w:cs="Calibri"/>
          <w:b/>
          <w:bCs/>
        </w:rPr>
        <w:t xml:space="preserve"> </w:t>
      </w:r>
      <w:r w:rsidRPr="005B6AAB">
        <w:rPr>
          <w:rFonts w:cs="Calibri"/>
          <w:b/>
          <w:bCs/>
        </w:rPr>
        <w:br/>
      </w:r>
      <w:r>
        <w:rPr>
          <w:rFonts w:cs="Calibri"/>
          <w:b/>
          <w:bCs/>
        </w:rPr>
        <w:t>19</w:t>
      </w:r>
      <w:r w:rsidRPr="005B6AAB">
        <w:rPr>
          <w:rFonts w:cs="Calibri"/>
          <w:b/>
          <w:bCs/>
        </w:rPr>
        <w:t xml:space="preserve">. </w:t>
      </w:r>
      <w:r>
        <w:rPr>
          <w:rFonts w:cs="Calibri"/>
          <w:b/>
          <w:bCs/>
        </w:rPr>
        <w:t>März</w:t>
      </w:r>
      <w:r w:rsidRPr="005B6AAB">
        <w:rPr>
          <w:rFonts w:cs="Calibri"/>
          <w:b/>
          <w:bCs/>
        </w:rPr>
        <w:t xml:space="preserve"> bis </w:t>
      </w:r>
      <w:r w:rsidR="00452290">
        <w:rPr>
          <w:rFonts w:cs="Calibri"/>
          <w:b/>
          <w:bCs/>
        </w:rPr>
        <w:t>10</w:t>
      </w:r>
      <w:r w:rsidRPr="005B6AAB">
        <w:rPr>
          <w:rFonts w:cs="Calibri"/>
          <w:b/>
          <w:bCs/>
        </w:rPr>
        <w:t xml:space="preserve">. </w:t>
      </w:r>
      <w:r>
        <w:rPr>
          <w:rFonts w:cs="Calibri"/>
          <w:b/>
          <w:bCs/>
        </w:rPr>
        <w:t>August</w:t>
      </w:r>
      <w:r w:rsidRPr="005B6AAB">
        <w:rPr>
          <w:rFonts w:cs="Calibri"/>
          <w:b/>
          <w:bCs/>
        </w:rPr>
        <w:t xml:space="preserve"> 202</w:t>
      </w:r>
      <w:r>
        <w:rPr>
          <w:rFonts w:cs="Calibri"/>
          <w:b/>
          <w:bCs/>
        </w:rPr>
        <w:t>5</w:t>
      </w:r>
      <w:r w:rsidRPr="005B6AAB">
        <w:rPr>
          <w:rFonts w:cs="Calibri"/>
        </w:rPr>
        <w:br/>
        <w:t xml:space="preserve">im </w:t>
      </w:r>
      <w:r w:rsidRPr="005B6AAB">
        <w:rPr>
          <w:rFonts w:cs="Calibri"/>
          <w:i/>
          <w:iCs/>
        </w:rPr>
        <w:t xml:space="preserve">sam – Stadtmuseum am Markt </w:t>
      </w:r>
      <w:r w:rsidRPr="005B6AAB">
        <w:rPr>
          <w:rFonts w:cs="Calibri"/>
        </w:rPr>
        <w:t>in Wiesbaden</w:t>
      </w:r>
    </w:p>
    <w:p w14:paraId="764CA808" w14:textId="77777777" w:rsidR="00AE4ACF" w:rsidRDefault="00AE4ACF"/>
    <w:p w14:paraId="154F5FC5" w14:textId="77777777" w:rsidR="003B20C1" w:rsidRDefault="003B20C1"/>
    <w:p w14:paraId="72D9E8F8" w14:textId="4AF7AF62" w:rsidR="003B20C1" w:rsidRPr="002F5C10" w:rsidRDefault="002F5C10">
      <w:pPr>
        <w:rPr>
          <w:b/>
          <w:bCs/>
        </w:rPr>
      </w:pPr>
      <w:r w:rsidRPr="002F5C10">
        <w:rPr>
          <w:b/>
          <w:bCs/>
        </w:rPr>
        <w:t>Rom zu Gast in Wiesbaden – Ausstellung zum 20. Jubiläum der UNESCO-Weltkulturerbe-Auszeichnung des römischen Limes</w:t>
      </w:r>
    </w:p>
    <w:p w14:paraId="6C128466" w14:textId="4F48FD07" w:rsidR="000E1C21" w:rsidRDefault="002F5C10" w:rsidP="000E1C21">
      <w:r w:rsidRPr="002F5C10">
        <w:t xml:space="preserve">Im Jahr 2025 feiert die Aufnahme des römischen Limes in Deutschland in die Liste des UNESCO-Weltkulturerbes ihr 20-jähriges Jubiläum. Aus diesem Anlass präsentiert das sam – Stadtmuseum am Markt in Wiesbaden bedeutende </w:t>
      </w:r>
      <w:r w:rsidR="000E1C21" w:rsidRPr="004B3BAD">
        <w:t xml:space="preserve">Fundstücke rund um das Thema Limes aus der Sammlung Nassauischer Altertümer (SNA). Einige dieser Objekte werden erstmals öffentlich </w:t>
      </w:r>
      <w:r w:rsidR="000E1C21">
        <w:t xml:space="preserve">zu sehen sein. </w:t>
      </w:r>
    </w:p>
    <w:p w14:paraId="0A4A751A" w14:textId="77A6A888" w:rsidR="002F5C10" w:rsidRPr="002F5C10" w:rsidRDefault="002F5C10">
      <w:pPr>
        <w:rPr>
          <w:b/>
          <w:bCs/>
        </w:rPr>
      </w:pPr>
      <w:r w:rsidRPr="002F5C10">
        <w:rPr>
          <w:b/>
          <w:bCs/>
        </w:rPr>
        <w:t>Die Ausstellung: Limes im Blickpunkt</w:t>
      </w:r>
    </w:p>
    <w:p w14:paraId="3F5377BF" w14:textId="4E904851" w:rsidR="002F5C10" w:rsidRDefault="002F5C10">
      <w:r w:rsidRPr="002F5C10">
        <w:t>Im Mittelpunkt steht der Obergermanisch-</w:t>
      </w:r>
      <w:proofErr w:type="spellStart"/>
      <w:r w:rsidRPr="002F5C10">
        <w:t>Raetische</w:t>
      </w:r>
      <w:proofErr w:type="spellEnd"/>
      <w:r w:rsidRPr="002F5C10">
        <w:t xml:space="preserve"> Limes, die römische Grenzbefestigung, die das Römische Reich von den germanischen Stammesgebieten abgrenzte. </w:t>
      </w:r>
      <w:r w:rsidR="00EC68A7">
        <w:t>Er ist das Ergebnis einer</w:t>
      </w:r>
      <w:r w:rsidR="000A594A">
        <w:t xml:space="preserve"> langen Auseinandersetzung mit den germanischen Stämmen</w:t>
      </w:r>
      <w:r w:rsidR="00096C2C">
        <w:t xml:space="preserve">. </w:t>
      </w:r>
      <w:r w:rsidRPr="002F5C10">
        <w:t xml:space="preserve">Fundstücke wie Ausrüstungsgegenstände römischer Soldaten und Alltagsobjekte aus zivilen Siedlungen </w:t>
      </w:r>
      <w:r w:rsidR="00113422">
        <w:t>machen</w:t>
      </w:r>
      <w:r w:rsidRPr="002F5C10">
        <w:t xml:space="preserve"> das Leben entlang der Grenze und im Hinterland lebendig.</w:t>
      </w:r>
    </w:p>
    <w:p w14:paraId="78B0FC20" w14:textId="71114A12" w:rsidR="002F5C10" w:rsidRPr="002F5C10" w:rsidRDefault="002F5C10">
      <w:pPr>
        <w:rPr>
          <w:b/>
          <w:bCs/>
        </w:rPr>
      </w:pPr>
      <w:r w:rsidRPr="002F5C10">
        <w:rPr>
          <w:b/>
          <w:bCs/>
        </w:rPr>
        <w:t>Der Limes als UNESCO-Weltkulturerbe</w:t>
      </w:r>
    </w:p>
    <w:p w14:paraId="7ACC99FE" w14:textId="7A439941" w:rsidR="002F5C10" w:rsidRDefault="002F5C10">
      <w:r w:rsidRPr="002F5C10">
        <w:t xml:space="preserve">2005 wurde der Limes in Deutschland in die Liste des UNESCO-Weltkulturerbes aufgenommen. </w:t>
      </w:r>
      <w:r w:rsidR="006118D0">
        <w:t>Mit einer Länge von 550 Kilometern stellt er</w:t>
      </w:r>
      <w:r w:rsidR="006118D0" w:rsidRPr="002F5C10">
        <w:t xml:space="preserve"> </w:t>
      </w:r>
      <w:r w:rsidRPr="002F5C10">
        <w:t>das längste Kulturdenkmal Deutschlands</w:t>
      </w:r>
      <w:r w:rsidR="0036332C">
        <w:t xml:space="preserve"> dar</w:t>
      </w:r>
      <w:r w:rsidR="006118D0">
        <w:t>!</w:t>
      </w:r>
      <w:r w:rsidR="00290D75">
        <w:t xml:space="preserve"> Er</w:t>
      </w:r>
      <w:r w:rsidRPr="002F5C10">
        <w:t xml:space="preserve"> ist nicht nur ein bedeutendes historisches Zeugnis des Römischen Reiches, sondern auch ein Symbol für den Schutz und die Erhaltung von Kulturgut. </w:t>
      </w:r>
      <w:r w:rsidR="0036332C">
        <w:t xml:space="preserve">Langfristiges </w:t>
      </w:r>
      <w:r w:rsidRPr="002F5C10">
        <w:t>Ziel ist es, alle Abschnitte der rund 9.000 Kilometer langen römischen Grenze</w:t>
      </w:r>
      <w:r w:rsidR="0034698E">
        <w:t>n</w:t>
      </w:r>
      <w:r w:rsidRPr="002F5C10">
        <w:t>, die das Mittelmeer umspannen, schrittweise als UNESCO-Welterbe anerkennen zu lassen.</w:t>
      </w:r>
    </w:p>
    <w:p w14:paraId="30C47E23" w14:textId="47D35988" w:rsidR="002F5C10" w:rsidRPr="002F5C10" w:rsidRDefault="002F5C10">
      <w:pPr>
        <w:rPr>
          <w:b/>
          <w:bCs/>
        </w:rPr>
      </w:pPr>
      <w:r w:rsidRPr="002F5C10">
        <w:rPr>
          <w:b/>
          <w:bCs/>
        </w:rPr>
        <w:t>Wiesbaden als Wiege der Limesforschung</w:t>
      </w:r>
    </w:p>
    <w:p w14:paraId="61D9F588" w14:textId="6CBD5582" w:rsidR="00141D0E" w:rsidRDefault="002F5C10">
      <w:r w:rsidRPr="002F5C10">
        <w:t>Die Wurzeln der Limesforschung reichen bis ins 19. Jahrhundert zurück</w:t>
      </w:r>
      <w:r w:rsidR="00DA3314">
        <w:t xml:space="preserve">. </w:t>
      </w:r>
      <w:r w:rsidR="00EE0B50">
        <w:t>En</w:t>
      </w:r>
      <w:r w:rsidR="00F45CA3">
        <w:t>t</w:t>
      </w:r>
      <w:r w:rsidR="00EE0B50">
        <w:t xml:space="preserve">scheidende Impulse kamen </w:t>
      </w:r>
      <w:r w:rsidR="000E5838">
        <w:t>dafür von Persönlichkeiten, deren Ergebnisse zum Teil</w:t>
      </w:r>
      <w:r w:rsidR="008335C7">
        <w:t xml:space="preserve"> heute</w:t>
      </w:r>
      <w:r w:rsidR="000E5838">
        <w:t xml:space="preserve"> noch </w:t>
      </w:r>
      <w:r w:rsidR="001277E0">
        <w:t xml:space="preserve">Einfluss auf die Forschung haben. </w:t>
      </w:r>
      <w:r w:rsidR="008335C7">
        <w:t>Auch der Wiederaufbau des</w:t>
      </w:r>
      <w:r w:rsidR="00EB1E99">
        <w:t xml:space="preserve"> Römerkastells Saalburg ist untrennbar mit </w:t>
      </w:r>
      <w:r w:rsidRPr="002F5C10">
        <w:t xml:space="preserve">Wiesbaden </w:t>
      </w:r>
      <w:r w:rsidR="00EB1E99">
        <w:t>verbunden. Für die Verdienste auf dem Gebiet der Limesforschung überreichte</w:t>
      </w:r>
      <w:r w:rsidR="00AE0199">
        <w:t xml:space="preserve"> Kaiser Wilhelm II. der Stadt eine besonders gestaltete</w:t>
      </w:r>
      <w:r w:rsidR="0057183B">
        <w:t xml:space="preserve"> Amtskette für den Oberbürgermeister, die an die Verdienste Wiesbaden</w:t>
      </w:r>
      <w:r w:rsidR="00882678">
        <w:t xml:space="preserve">s in der Limesforschung erinnern soll. Sie wird </w:t>
      </w:r>
      <w:r w:rsidR="006C2457">
        <w:t xml:space="preserve">ebenso ausgestellt </w:t>
      </w:r>
      <w:r w:rsidR="009D50F0">
        <w:t xml:space="preserve">sein </w:t>
      </w:r>
      <w:r w:rsidR="009D5DA4">
        <w:t>wie Grabungsgeräte aus der damaligen Zeit.</w:t>
      </w:r>
      <w:r w:rsidR="00EB1E99">
        <w:t xml:space="preserve"> </w:t>
      </w:r>
    </w:p>
    <w:p w14:paraId="0D77DF11" w14:textId="702031DE" w:rsidR="002F5C10" w:rsidRDefault="00D86420">
      <w:pPr>
        <w:rPr>
          <w:b/>
          <w:bCs/>
        </w:rPr>
      </w:pPr>
      <w:r w:rsidRPr="00D86420">
        <w:rPr>
          <w:b/>
          <w:bCs/>
        </w:rPr>
        <w:t>Der Taunuslimes: Ein regionaler Schwerpunkt</w:t>
      </w:r>
    </w:p>
    <w:p w14:paraId="31321BDD" w14:textId="43344BFE" w:rsidR="00D86420" w:rsidRDefault="00693703">
      <w:r w:rsidRPr="00693703">
        <w:t xml:space="preserve">Ein besonderer Fokus der Ausstellung liegt auf dem Abschnitt des Limes, der durch das Gebiet des ehemaligen Herzogtums Nassau </w:t>
      </w:r>
      <w:r w:rsidR="009D50F0" w:rsidRPr="00693703">
        <w:t>führt</w:t>
      </w:r>
      <w:r w:rsidR="00C358F0">
        <w:t xml:space="preserve"> – d</w:t>
      </w:r>
      <w:r w:rsidR="009D50F0">
        <w:t>er sogenannte</w:t>
      </w:r>
      <w:r w:rsidR="009D50F0" w:rsidRPr="00693703">
        <w:t xml:space="preserve"> </w:t>
      </w:r>
      <w:r w:rsidRPr="00693703">
        <w:t>Taunus</w:t>
      </w:r>
      <w:r w:rsidR="009D50F0">
        <w:t>limes</w:t>
      </w:r>
      <w:r w:rsidR="00C358F0">
        <w:t>. Er</w:t>
      </w:r>
      <w:r w:rsidR="00D02F82">
        <w:t xml:space="preserve"> </w:t>
      </w:r>
      <w:r w:rsidR="009D50F0">
        <w:t>gilt als</w:t>
      </w:r>
      <w:r w:rsidRPr="00693703">
        <w:t xml:space="preserve"> eine</w:t>
      </w:r>
      <w:r w:rsidR="009D50F0">
        <w:t>r</w:t>
      </w:r>
      <w:r w:rsidRPr="00693703">
        <w:t xml:space="preserve"> der am besten erhaltenen Abschnitte </w:t>
      </w:r>
      <w:r w:rsidR="009D50F0">
        <w:t>der ehemaligen römischen Grenze</w:t>
      </w:r>
      <w:r w:rsidRPr="00693703">
        <w:t xml:space="preserve">. </w:t>
      </w:r>
      <w:r w:rsidR="00ED4CBD" w:rsidRPr="00ED4CBD">
        <w:t>Dank der intensiven Forschungen durch den Verein für Nassauische Altertumskunde und Geschichtsforschung, beherbergt die Sammlung Nassauischer Altertümer einzigartige Fundobjekte von diese</w:t>
      </w:r>
      <w:r w:rsidR="00DA1F84">
        <w:t>m</w:t>
      </w:r>
      <w:r w:rsidR="00ED4CBD" w:rsidRPr="00ED4CBD">
        <w:t xml:space="preserve"> </w:t>
      </w:r>
      <w:r w:rsidR="00921426">
        <w:t>Teil</w:t>
      </w:r>
      <w:r w:rsidR="004F0C43">
        <w:t xml:space="preserve"> des Limes</w:t>
      </w:r>
      <w:r w:rsidR="00ED4CBD" w:rsidRPr="00ED4CBD">
        <w:t xml:space="preserve">. </w:t>
      </w:r>
      <w:r w:rsidRPr="00693703">
        <w:t>Ergänzt wird die Ausstellung durch Leihgaben aus regionalen Museen und Institutionen, die einen umfassenden Überblick über den Limes und seine Bedeutung vermitteln.</w:t>
      </w:r>
    </w:p>
    <w:p w14:paraId="38C0D5A4" w14:textId="77777777" w:rsidR="004873F2" w:rsidRDefault="004873F2"/>
    <w:p w14:paraId="33E6827F" w14:textId="7F527B7A" w:rsidR="00D83597" w:rsidRPr="00D83597" w:rsidRDefault="00D83597">
      <w:pPr>
        <w:rPr>
          <w:b/>
          <w:bCs/>
        </w:rPr>
      </w:pPr>
      <w:r w:rsidRPr="00D83597">
        <w:rPr>
          <w:b/>
          <w:bCs/>
        </w:rPr>
        <w:t>Vielseitiges Begleitprogramm zur Ausstellung: Führungen, Vorträge und Workshops</w:t>
      </w:r>
    </w:p>
    <w:p w14:paraId="39E556D7" w14:textId="207669B8" w:rsidR="00D83597" w:rsidRDefault="00FF5491">
      <w:r w:rsidRPr="00FF5491">
        <w:t>Begleitend zur Ausstellung werden zahlreiche Führungen, Vorträge und Workshops angeboten, die tiefere Einblicke in die Geschichte des Limes und seine kulturelle Bedeutung als UNESCO-Weltkulturerbe ermöglichen. Diese Veranstaltungen bieten die Gelegenheit, die Geschichte des Limes und die damit verbundene Forschungsgeschichte auf interaktive Weise zu entdecken.</w:t>
      </w:r>
    </w:p>
    <w:p w14:paraId="2C4C3263" w14:textId="77777777" w:rsidR="00FF5491" w:rsidRDefault="00FF5491"/>
    <w:p w14:paraId="629637AF" w14:textId="760C951A" w:rsidR="00FF5491" w:rsidRDefault="00223AB1">
      <w:r w:rsidRPr="00223AB1">
        <w:t>Die Ausstellung im sam – Stadtmuseum am Markt ist eine einzigartige Gelegenheit, die Geschichte des römischen Limes zu erleben und zu erfahren, wie Wiesbaden zur Geburtsstätte der modernen Limesforschung wurde.</w:t>
      </w:r>
    </w:p>
    <w:p w14:paraId="144EC0E7" w14:textId="77777777" w:rsidR="00223AB1" w:rsidRDefault="00223AB1"/>
    <w:p w14:paraId="5C58C1CB" w14:textId="30E9875E" w:rsidR="005908A5" w:rsidRDefault="005908A5" w:rsidP="005908A5">
      <w:pPr>
        <w:spacing w:after="0" w:line="240" w:lineRule="auto"/>
        <w:rPr>
          <w:rFonts w:cs="Calibri"/>
          <w:b/>
          <w:bCs/>
        </w:rPr>
      </w:pPr>
      <w:r w:rsidRPr="005B6AAB">
        <w:rPr>
          <w:rFonts w:cs="Calibri"/>
          <w:b/>
          <w:bCs/>
        </w:rPr>
        <w:t>„</w:t>
      </w:r>
      <w:r>
        <w:rPr>
          <w:rFonts w:cs="Calibri"/>
          <w:b/>
          <w:bCs/>
        </w:rPr>
        <w:t>LIMES – Weltreich. Welterbe. Wiesbaden“</w:t>
      </w:r>
      <w:r w:rsidRPr="005B6AAB">
        <w:rPr>
          <w:rFonts w:cs="Calibri"/>
          <w:b/>
          <w:bCs/>
        </w:rPr>
        <w:t xml:space="preserve"> </w:t>
      </w:r>
    </w:p>
    <w:p w14:paraId="540F79D0" w14:textId="6CE85B10" w:rsidR="005908A5" w:rsidRDefault="005908A5" w:rsidP="005908A5">
      <w:pPr>
        <w:spacing w:after="0" w:line="240" w:lineRule="auto"/>
        <w:rPr>
          <w:rFonts w:cs="Calibri"/>
          <w:i/>
          <w:iCs/>
        </w:rPr>
      </w:pPr>
      <w:r>
        <w:rPr>
          <w:rFonts w:cs="Calibri"/>
        </w:rPr>
        <w:t>19</w:t>
      </w:r>
      <w:r w:rsidRPr="005B6AAB">
        <w:rPr>
          <w:rFonts w:cs="Calibri"/>
        </w:rPr>
        <w:t xml:space="preserve">. </w:t>
      </w:r>
      <w:r>
        <w:rPr>
          <w:rFonts w:cs="Calibri"/>
        </w:rPr>
        <w:t xml:space="preserve">März </w:t>
      </w:r>
      <w:r w:rsidRPr="005B6AAB">
        <w:rPr>
          <w:rFonts w:cs="Calibri"/>
        </w:rPr>
        <w:t xml:space="preserve">bis </w:t>
      </w:r>
      <w:r w:rsidR="0013326D">
        <w:rPr>
          <w:rFonts w:cs="Calibri"/>
        </w:rPr>
        <w:t>10</w:t>
      </w:r>
      <w:r w:rsidRPr="005B6AAB">
        <w:rPr>
          <w:rFonts w:cs="Calibri"/>
        </w:rPr>
        <w:t xml:space="preserve">. </w:t>
      </w:r>
      <w:r>
        <w:rPr>
          <w:rFonts w:cs="Calibri"/>
        </w:rPr>
        <w:t>August</w:t>
      </w:r>
      <w:r w:rsidRPr="005B6AAB">
        <w:rPr>
          <w:rFonts w:cs="Calibri"/>
        </w:rPr>
        <w:t xml:space="preserve"> 202</w:t>
      </w:r>
      <w:r>
        <w:rPr>
          <w:rFonts w:cs="Calibri"/>
        </w:rPr>
        <w:t>5</w:t>
      </w:r>
      <w:r w:rsidRPr="005B6AAB">
        <w:rPr>
          <w:rFonts w:cs="Calibri"/>
        </w:rPr>
        <w:t xml:space="preserve"> im </w:t>
      </w:r>
      <w:r w:rsidRPr="005B6AAB">
        <w:rPr>
          <w:rFonts w:cs="Calibri"/>
          <w:i/>
          <w:iCs/>
        </w:rPr>
        <w:t>sam – Stadtmuseum am Markt in Wiesbaden</w:t>
      </w:r>
    </w:p>
    <w:p w14:paraId="70C0FE12" w14:textId="77777777" w:rsidR="005908A5" w:rsidRPr="005B6AAB" w:rsidRDefault="005908A5" w:rsidP="005908A5">
      <w:pPr>
        <w:spacing w:after="0" w:line="240" w:lineRule="auto"/>
        <w:rPr>
          <w:rFonts w:cs="Calibri"/>
          <w:color w:val="FF0000"/>
        </w:rPr>
      </w:pPr>
    </w:p>
    <w:p w14:paraId="36DFECC1" w14:textId="77777777" w:rsidR="005908A5" w:rsidRPr="005B6AAB" w:rsidRDefault="005908A5" w:rsidP="005908A5">
      <w:pPr>
        <w:spacing w:after="0" w:line="240" w:lineRule="auto"/>
      </w:pPr>
      <w:r w:rsidRPr="005B6AAB">
        <w:rPr>
          <w:rFonts w:cs="Calibri"/>
          <w:b/>
          <w:bCs/>
        </w:rPr>
        <w:t>Direktorin</w:t>
      </w:r>
      <w:r w:rsidRPr="005B6AAB">
        <w:rPr>
          <w:rFonts w:cs="Calibri"/>
        </w:rPr>
        <w:tab/>
      </w:r>
      <w:r w:rsidRPr="005B6AAB">
        <w:rPr>
          <w:rFonts w:cs="Calibri"/>
        </w:rPr>
        <w:tab/>
      </w:r>
      <w:r w:rsidRPr="005B6AAB">
        <w:rPr>
          <w:rFonts w:cs="Calibri"/>
        </w:rPr>
        <w:tab/>
        <w:t>Sabine Philipp, M.A.</w:t>
      </w:r>
    </w:p>
    <w:p w14:paraId="2615D16C" w14:textId="409E328E" w:rsidR="005908A5" w:rsidRPr="00C8248D" w:rsidRDefault="005908A5" w:rsidP="005908A5">
      <w:pPr>
        <w:spacing w:after="0" w:line="240" w:lineRule="auto"/>
        <w:ind w:left="2832" w:hanging="2832"/>
      </w:pPr>
      <w:r w:rsidRPr="005B6AAB">
        <w:rPr>
          <w:rFonts w:cs="Calibri"/>
          <w:b/>
          <w:bCs/>
        </w:rPr>
        <w:t>Kurator der Ausstellung</w:t>
      </w:r>
      <w:r w:rsidRPr="005B6AAB">
        <w:rPr>
          <w:rFonts w:cs="Calibri"/>
          <w:b/>
          <w:bCs/>
        </w:rPr>
        <w:tab/>
      </w:r>
      <w:r>
        <w:rPr>
          <w:rFonts w:cs="Calibri"/>
        </w:rPr>
        <w:t>Dr. Daniel Burger-</w:t>
      </w:r>
      <w:proofErr w:type="spellStart"/>
      <w:r>
        <w:rPr>
          <w:rFonts w:cs="Calibri"/>
        </w:rPr>
        <w:t>Völlmecke</w:t>
      </w:r>
      <w:proofErr w:type="spellEnd"/>
    </w:p>
    <w:p w14:paraId="2E0FD0C3" w14:textId="77777777" w:rsidR="005908A5" w:rsidRPr="005B6AAB" w:rsidRDefault="005908A5" w:rsidP="005908A5">
      <w:pPr>
        <w:spacing w:after="0" w:line="240" w:lineRule="auto"/>
        <w:rPr>
          <w:rFonts w:cs="Calibri"/>
        </w:rPr>
      </w:pPr>
    </w:p>
    <w:p w14:paraId="2FC888FB" w14:textId="77777777" w:rsidR="005908A5" w:rsidRPr="005B6AAB" w:rsidRDefault="005908A5" w:rsidP="005908A5">
      <w:pPr>
        <w:spacing w:after="0" w:line="240" w:lineRule="auto"/>
      </w:pPr>
      <w:r w:rsidRPr="005B6AAB">
        <w:rPr>
          <w:rFonts w:cs="Calibri"/>
          <w:b/>
          <w:bCs/>
          <w:color w:val="000000"/>
        </w:rPr>
        <w:t>sam – Stadtmuseum am Markt</w:t>
      </w:r>
    </w:p>
    <w:p w14:paraId="3B3BCB3E" w14:textId="77777777" w:rsidR="005908A5" w:rsidRPr="005B6AAB" w:rsidRDefault="005908A5" w:rsidP="005908A5">
      <w:pPr>
        <w:spacing w:after="0" w:line="240" w:lineRule="auto"/>
      </w:pPr>
      <w:r w:rsidRPr="005B6AAB">
        <w:rPr>
          <w:rFonts w:cs="Calibri"/>
          <w:color w:val="000000"/>
        </w:rPr>
        <w:t>Marktplatz, 65183 Wiesbaden</w:t>
      </w:r>
    </w:p>
    <w:p w14:paraId="7FF0DCFD" w14:textId="77777777" w:rsidR="005908A5" w:rsidRPr="005B6AAB" w:rsidRDefault="005908A5" w:rsidP="005908A5">
      <w:pPr>
        <w:spacing w:after="0" w:line="240" w:lineRule="auto"/>
      </w:pPr>
      <w:r w:rsidRPr="005B6AAB">
        <w:rPr>
          <w:rFonts w:cs="Calibri"/>
          <w:color w:val="000000"/>
        </w:rPr>
        <w:t>0611 – 44 75 00 60</w:t>
      </w:r>
    </w:p>
    <w:p w14:paraId="565AE373" w14:textId="77777777" w:rsidR="005908A5" w:rsidRPr="005B6AAB" w:rsidRDefault="005908A5" w:rsidP="005908A5">
      <w:pPr>
        <w:spacing w:after="0" w:line="240" w:lineRule="auto"/>
      </w:pPr>
      <w:hyperlink r:id="rId8">
        <w:r w:rsidRPr="005B6AAB">
          <w:rPr>
            <w:rStyle w:val="Internetlink"/>
            <w:rFonts w:cs="Calibri"/>
          </w:rPr>
          <w:t>info@stadtmuseum-wiesbaden.de</w:t>
        </w:r>
      </w:hyperlink>
    </w:p>
    <w:p w14:paraId="77D49142" w14:textId="77777777" w:rsidR="005908A5" w:rsidRDefault="005908A5" w:rsidP="005908A5">
      <w:pPr>
        <w:spacing w:after="0" w:line="240" w:lineRule="auto"/>
        <w:rPr>
          <w:rFonts w:cs="Calibri"/>
          <w:b/>
          <w:bCs/>
          <w:color w:val="000000"/>
        </w:rPr>
      </w:pPr>
    </w:p>
    <w:p w14:paraId="30D5930E" w14:textId="77777777" w:rsidR="005908A5" w:rsidRPr="005B6AAB" w:rsidRDefault="005908A5" w:rsidP="005908A5">
      <w:pPr>
        <w:spacing w:after="0" w:line="240" w:lineRule="auto"/>
      </w:pPr>
      <w:r w:rsidRPr="005B6AAB">
        <w:rPr>
          <w:rFonts w:cs="Calibri"/>
          <w:b/>
          <w:bCs/>
          <w:color w:val="000000"/>
        </w:rPr>
        <w:t>Öffnungszeiten</w:t>
      </w:r>
      <w:r w:rsidRPr="005B6AAB">
        <w:rPr>
          <w:rFonts w:cs="Calibri"/>
          <w:color w:val="000000"/>
        </w:rPr>
        <w:br/>
        <w:t>Di – So 11 bis 17 Uhr, Do 11 bis 20 Uhr</w:t>
      </w:r>
    </w:p>
    <w:p w14:paraId="0C774027" w14:textId="77777777" w:rsidR="005908A5" w:rsidRDefault="005908A5" w:rsidP="005908A5">
      <w:pPr>
        <w:spacing w:after="0" w:line="240" w:lineRule="auto"/>
        <w:rPr>
          <w:rFonts w:cs="Calibri"/>
          <w:b/>
          <w:bCs/>
          <w:color w:val="000000"/>
        </w:rPr>
      </w:pPr>
    </w:p>
    <w:p w14:paraId="55E4D742" w14:textId="5D810ABE" w:rsidR="005908A5" w:rsidRDefault="005908A5" w:rsidP="005908A5">
      <w:pPr>
        <w:spacing w:after="0" w:line="240" w:lineRule="auto"/>
        <w:rPr>
          <w:rFonts w:cs="Calibri"/>
          <w:color w:val="000000"/>
        </w:rPr>
      </w:pPr>
      <w:r w:rsidRPr="005B6AAB">
        <w:rPr>
          <w:rFonts w:cs="Calibri"/>
          <w:b/>
          <w:bCs/>
          <w:color w:val="000000"/>
        </w:rPr>
        <w:t>Eintritt</w:t>
      </w:r>
      <w:r w:rsidRPr="005B6AAB">
        <w:rPr>
          <w:rFonts w:cs="Calibri"/>
          <w:color w:val="000000"/>
        </w:rPr>
        <w:t xml:space="preserve"> </w:t>
      </w:r>
      <w:r w:rsidRPr="005B6AAB">
        <w:rPr>
          <w:rFonts w:cs="Calibri"/>
          <w:color w:val="000000"/>
        </w:rPr>
        <w:br/>
      </w:r>
      <w:r>
        <w:rPr>
          <w:rFonts w:cs="Calibri"/>
          <w:color w:val="000000"/>
        </w:rPr>
        <w:t xml:space="preserve">Der Eintritt in die Sonderausstellung </w:t>
      </w:r>
      <w:r w:rsidR="00E94FB4">
        <w:rPr>
          <w:rFonts w:cs="Calibri"/>
          <w:color w:val="000000"/>
        </w:rPr>
        <w:t>kostet sechs Euro</w:t>
      </w:r>
      <w:r w:rsidR="00E179E2">
        <w:rPr>
          <w:rFonts w:cs="Calibri"/>
          <w:color w:val="000000"/>
        </w:rPr>
        <w:t>,</w:t>
      </w:r>
      <w:r w:rsidR="00E94FB4">
        <w:rPr>
          <w:rFonts w:cs="Calibri"/>
          <w:color w:val="000000"/>
        </w:rPr>
        <w:t xml:space="preserve"> </w:t>
      </w:r>
      <w:r w:rsidR="00E179E2" w:rsidRPr="00E179E2">
        <w:rPr>
          <w:rFonts w:cs="Calibri"/>
          <w:color w:val="000000"/>
        </w:rPr>
        <w:t xml:space="preserve">ermäßigt </w:t>
      </w:r>
      <w:r w:rsidR="00E94FB4">
        <w:rPr>
          <w:rFonts w:cs="Calibri"/>
          <w:color w:val="000000"/>
        </w:rPr>
        <w:t>vier Euro</w:t>
      </w:r>
      <w:r>
        <w:rPr>
          <w:rFonts w:cs="Calibri"/>
          <w:color w:val="000000"/>
        </w:rPr>
        <w:t>.</w:t>
      </w:r>
    </w:p>
    <w:p w14:paraId="4722D691" w14:textId="77777777" w:rsidR="005908A5" w:rsidRDefault="005908A5" w:rsidP="005908A5">
      <w:pPr>
        <w:spacing w:after="0" w:line="240" w:lineRule="auto"/>
        <w:rPr>
          <w:rFonts w:cs="Calibri"/>
          <w:color w:val="000000"/>
        </w:rPr>
      </w:pPr>
    </w:p>
    <w:p w14:paraId="1E8E5F7B" w14:textId="77777777" w:rsidR="005908A5" w:rsidRDefault="005908A5" w:rsidP="005908A5">
      <w:pPr>
        <w:spacing w:after="0" w:line="240" w:lineRule="auto"/>
        <w:rPr>
          <w:rFonts w:cs="Calibri"/>
          <w:b/>
          <w:bCs/>
          <w:color w:val="000000"/>
        </w:rPr>
      </w:pPr>
      <w:r w:rsidRPr="003401E2">
        <w:rPr>
          <w:rFonts w:cs="Calibri"/>
          <w:b/>
          <w:bCs/>
          <w:color w:val="000000"/>
        </w:rPr>
        <w:t xml:space="preserve">Weitere Infos auch zum Begleitprogramm unter: </w:t>
      </w:r>
      <w:hyperlink r:id="rId9" w:history="1">
        <w:r w:rsidRPr="005B39FF">
          <w:rPr>
            <w:rStyle w:val="Hyperlink"/>
            <w:rFonts w:cs="Calibri"/>
            <w:b/>
            <w:bCs/>
          </w:rPr>
          <w:t>www.stadtmuseum‐wiesbaden.de</w:t>
        </w:r>
      </w:hyperlink>
    </w:p>
    <w:p w14:paraId="56F1AD40" w14:textId="77777777" w:rsidR="005908A5" w:rsidRDefault="005908A5" w:rsidP="005908A5">
      <w:pPr>
        <w:spacing w:after="0" w:line="240" w:lineRule="auto"/>
        <w:rPr>
          <w:rFonts w:cs="Calibri"/>
          <w:b/>
          <w:bCs/>
          <w:color w:val="000000"/>
        </w:rPr>
      </w:pPr>
    </w:p>
    <w:p w14:paraId="1090599A" w14:textId="77777777" w:rsidR="005908A5" w:rsidRPr="005B6AAB" w:rsidRDefault="005908A5" w:rsidP="005908A5">
      <w:pPr>
        <w:spacing w:after="0" w:line="240" w:lineRule="auto"/>
      </w:pPr>
    </w:p>
    <w:p w14:paraId="0CCA2B43" w14:textId="5437F28F" w:rsidR="005908A5" w:rsidRPr="005B6AAB" w:rsidRDefault="005908A5" w:rsidP="005908A5">
      <w:pPr>
        <w:spacing w:after="0" w:line="240" w:lineRule="auto"/>
      </w:pPr>
      <w:r w:rsidRPr="005B6AAB">
        <w:rPr>
          <w:rFonts w:cs="Calibri"/>
          <w:b/>
          <w:bCs/>
          <w:color w:val="000000"/>
        </w:rPr>
        <w:t>Presseführung</w:t>
      </w:r>
      <w:r w:rsidRPr="005B6AAB">
        <w:rPr>
          <w:rFonts w:cs="Calibri"/>
          <w:color w:val="000000"/>
        </w:rPr>
        <w:tab/>
      </w:r>
      <w:r w:rsidRPr="005B6AAB">
        <w:rPr>
          <w:rFonts w:cs="Calibri"/>
          <w:color w:val="000000"/>
        </w:rPr>
        <w:tab/>
        <w:t>Di</w:t>
      </w:r>
      <w:r>
        <w:rPr>
          <w:rFonts w:cs="Calibri"/>
          <w:color w:val="000000"/>
        </w:rPr>
        <w:t>enstag,</w:t>
      </w:r>
      <w:r w:rsidRPr="005B6AAB">
        <w:rPr>
          <w:rFonts w:cs="Calibri"/>
          <w:color w:val="000000"/>
        </w:rPr>
        <w:t xml:space="preserve"> </w:t>
      </w:r>
      <w:r w:rsidR="00E94FB4">
        <w:rPr>
          <w:rFonts w:cs="Calibri"/>
          <w:color w:val="000000"/>
        </w:rPr>
        <w:t>18</w:t>
      </w:r>
      <w:r w:rsidRPr="005B6AAB">
        <w:rPr>
          <w:rFonts w:cs="Calibri"/>
          <w:color w:val="000000"/>
        </w:rPr>
        <w:t>.0</w:t>
      </w:r>
      <w:r w:rsidR="00E94FB4">
        <w:rPr>
          <w:rFonts w:cs="Calibri"/>
          <w:color w:val="000000"/>
        </w:rPr>
        <w:t>3</w:t>
      </w:r>
      <w:r w:rsidRPr="005B6AAB">
        <w:rPr>
          <w:rFonts w:cs="Calibri"/>
          <w:color w:val="000000"/>
        </w:rPr>
        <w:t>.202</w:t>
      </w:r>
      <w:r w:rsidR="00E94FB4">
        <w:rPr>
          <w:rFonts w:cs="Calibri"/>
          <w:color w:val="000000"/>
        </w:rPr>
        <w:t>5</w:t>
      </w:r>
      <w:r w:rsidRPr="005B6AAB">
        <w:rPr>
          <w:rFonts w:cs="Calibri"/>
          <w:color w:val="000000"/>
        </w:rPr>
        <w:t>, 1</w:t>
      </w:r>
      <w:r>
        <w:rPr>
          <w:rFonts w:cs="Calibri"/>
          <w:color w:val="000000"/>
        </w:rPr>
        <w:t>7</w:t>
      </w:r>
      <w:r w:rsidRPr="005B6AAB">
        <w:rPr>
          <w:rFonts w:cs="Calibri"/>
          <w:color w:val="000000"/>
        </w:rPr>
        <w:t xml:space="preserve"> Uhr</w:t>
      </w:r>
      <w:r w:rsidRPr="005B6AAB">
        <w:rPr>
          <w:rFonts w:cs="Calibri"/>
          <w:color w:val="000000"/>
        </w:rPr>
        <w:br/>
      </w:r>
      <w:r w:rsidRPr="005B6AAB">
        <w:rPr>
          <w:rFonts w:cs="Calibri"/>
          <w:b/>
          <w:bCs/>
          <w:color w:val="000000"/>
        </w:rPr>
        <w:t>Eröffnung</w:t>
      </w:r>
      <w:r w:rsidRPr="005B6AAB">
        <w:rPr>
          <w:rFonts w:cs="Calibri"/>
          <w:b/>
          <w:bCs/>
          <w:color w:val="000000"/>
        </w:rPr>
        <w:tab/>
      </w:r>
      <w:r w:rsidRPr="005B6AAB">
        <w:rPr>
          <w:rFonts w:cs="Calibri"/>
          <w:b/>
          <w:bCs/>
          <w:color w:val="000000"/>
        </w:rPr>
        <w:tab/>
      </w:r>
      <w:r w:rsidRPr="005B6AAB">
        <w:rPr>
          <w:rFonts w:cs="Calibri"/>
          <w:color w:val="000000"/>
        </w:rPr>
        <w:t>Di</w:t>
      </w:r>
      <w:r>
        <w:rPr>
          <w:rFonts w:cs="Calibri"/>
          <w:color w:val="000000"/>
        </w:rPr>
        <w:t>enstag,</w:t>
      </w:r>
      <w:r w:rsidRPr="005B6AAB">
        <w:rPr>
          <w:rFonts w:cs="Calibri"/>
          <w:color w:val="000000"/>
        </w:rPr>
        <w:t xml:space="preserve"> </w:t>
      </w:r>
      <w:r w:rsidR="00E94FB4">
        <w:rPr>
          <w:rFonts w:cs="Calibri"/>
          <w:color w:val="000000"/>
        </w:rPr>
        <w:t>18</w:t>
      </w:r>
      <w:r w:rsidRPr="005B6AAB">
        <w:rPr>
          <w:rFonts w:cs="Calibri"/>
          <w:color w:val="000000"/>
        </w:rPr>
        <w:t>.0</w:t>
      </w:r>
      <w:r w:rsidR="00E94FB4">
        <w:rPr>
          <w:rFonts w:cs="Calibri"/>
          <w:color w:val="000000"/>
        </w:rPr>
        <w:t>3</w:t>
      </w:r>
      <w:r w:rsidRPr="005B6AAB">
        <w:rPr>
          <w:rFonts w:cs="Calibri"/>
          <w:color w:val="000000"/>
        </w:rPr>
        <w:t>.202</w:t>
      </w:r>
      <w:r w:rsidR="00E94FB4">
        <w:rPr>
          <w:rFonts w:cs="Calibri"/>
          <w:color w:val="000000"/>
        </w:rPr>
        <w:t>5</w:t>
      </w:r>
      <w:r w:rsidRPr="005B6AAB">
        <w:rPr>
          <w:rFonts w:cs="Calibri"/>
          <w:color w:val="000000"/>
        </w:rPr>
        <w:t>, 19 Uhr</w:t>
      </w:r>
    </w:p>
    <w:p w14:paraId="42EA534D" w14:textId="77777777" w:rsidR="005908A5" w:rsidRPr="005B6AAB" w:rsidRDefault="005908A5" w:rsidP="005908A5">
      <w:pPr>
        <w:spacing w:after="0" w:line="240" w:lineRule="auto"/>
        <w:rPr>
          <w:rFonts w:cs="Calibri"/>
          <w:b/>
          <w:bCs/>
          <w:color w:val="000000"/>
        </w:rPr>
      </w:pPr>
    </w:p>
    <w:p w14:paraId="328A8006" w14:textId="77777777" w:rsidR="005908A5" w:rsidRPr="005B6AAB" w:rsidRDefault="005908A5" w:rsidP="005908A5">
      <w:pPr>
        <w:spacing w:after="0" w:line="240" w:lineRule="auto"/>
      </w:pPr>
      <w:r w:rsidRPr="005B6AAB">
        <w:rPr>
          <w:rFonts w:cs="Calibri"/>
          <w:b/>
          <w:bCs/>
          <w:color w:val="000000"/>
        </w:rPr>
        <w:t>Pressekontakt</w:t>
      </w:r>
    </w:p>
    <w:p w14:paraId="065E31DC" w14:textId="4E97EB6B" w:rsidR="005908A5" w:rsidRPr="005B6AAB" w:rsidRDefault="0070591E" w:rsidP="005908A5">
      <w:pPr>
        <w:spacing w:after="0" w:line="240" w:lineRule="auto"/>
      </w:pPr>
      <w:r>
        <w:rPr>
          <w:rFonts w:cs="Calibri"/>
          <w:color w:val="000000"/>
        </w:rPr>
        <w:t xml:space="preserve">Carolin </w:t>
      </w:r>
      <w:proofErr w:type="gramStart"/>
      <w:r>
        <w:rPr>
          <w:rFonts w:cs="Calibri"/>
          <w:color w:val="000000"/>
        </w:rPr>
        <w:t xml:space="preserve">Falk </w:t>
      </w:r>
      <w:r w:rsidR="005908A5" w:rsidRPr="005B6AAB">
        <w:rPr>
          <w:rFonts w:cs="Calibri"/>
          <w:color w:val="000000"/>
        </w:rPr>
        <w:t xml:space="preserve"> </w:t>
      </w:r>
      <w:r w:rsidR="005908A5" w:rsidRPr="005B6AAB">
        <w:rPr>
          <w:rFonts w:cs="Calibri"/>
          <w:color w:val="000000"/>
        </w:rPr>
        <w:tab/>
      </w:r>
      <w:proofErr w:type="gramEnd"/>
      <w:r>
        <w:rPr>
          <w:rFonts w:cs="Calibri"/>
          <w:color w:val="000000"/>
        </w:rPr>
        <w:tab/>
      </w:r>
      <w:hyperlink r:id="rId10" w:history="1">
        <w:r w:rsidR="001B6CA8" w:rsidRPr="0064127C">
          <w:rPr>
            <w:rStyle w:val="Hyperlink"/>
            <w:rFonts w:cs="Calibri"/>
          </w:rPr>
          <w:t>c.falk@stadtmuseum-wiesbaden.de</w:t>
        </w:r>
      </w:hyperlink>
    </w:p>
    <w:p w14:paraId="66AB89EE" w14:textId="77777777" w:rsidR="005908A5" w:rsidRDefault="005908A5" w:rsidP="005908A5">
      <w:pPr>
        <w:spacing w:after="0" w:line="240" w:lineRule="auto"/>
        <w:rPr>
          <w:rFonts w:cs="Calibri"/>
          <w:i/>
          <w:iCs/>
          <w:color w:val="000000"/>
          <w:shd w:val="clear" w:color="auto" w:fill="FFFF00"/>
        </w:rPr>
      </w:pPr>
    </w:p>
    <w:p w14:paraId="5DD75476" w14:textId="77777777" w:rsidR="005908A5" w:rsidRDefault="005908A5" w:rsidP="005908A5">
      <w:pPr>
        <w:spacing w:after="0" w:line="240" w:lineRule="auto"/>
        <w:rPr>
          <w:rFonts w:cs="Calibri"/>
          <w:i/>
          <w:iCs/>
          <w:color w:val="000000"/>
          <w:shd w:val="clear" w:color="auto" w:fill="FFFF00"/>
        </w:rPr>
      </w:pPr>
    </w:p>
    <w:p w14:paraId="28D02D60" w14:textId="77777777" w:rsidR="005908A5" w:rsidRDefault="005908A5" w:rsidP="005908A5">
      <w:pPr>
        <w:spacing w:after="0" w:line="240" w:lineRule="auto"/>
        <w:rPr>
          <w:rFonts w:cs="Calibri"/>
          <w:i/>
          <w:iCs/>
        </w:rPr>
      </w:pPr>
      <w:r>
        <w:rPr>
          <w:rFonts w:cs="Calibri"/>
        </w:rPr>
        <w:t>Wir danken dem</w:t>
      </w:r>
      <w:r w:rsidRPr="005B6AAB">
        <w:rPr>
          <w:rFonts w:cs="Calibri"/>
        </w:rPr>
        <w:t xml:space="preserve"> </w:t>
      </w:r>
      <w:r>
        <w:rPr>
          <w:rFonts w:cs="Calibri"/>
          <w:i/>
          <w:iCs/>
        </w:rPr>
        <w:t xml:space="preserve">Förderverein Stadtmuseum Wiesbaden e.V. </w:t>
      </w:r>
      <w:r w:rsidRPr="00413E1B">
        <w:rPr>
          <w:rFonts w:cs="Calibri"/>
        </w:rPr>
        <w:t>für die Unterstützung.</w:t>
      </w:r>
    </w:p>
    <w:p w14:paraId="5569950A" w14:textId="77777777" w:rsidR="005908A5" w:rsidRDefault="005908A5" w:rsidP="005908A5">
      <w:pPr>
        <w:pBdr>
          <w:bottom w:val="single" w:sz="12" w:space="1" w:color="auto"/>
        </w:pBdr>
        <w:spacing w:after="0" w:line="240" w:lineRule="auto"/>
        <w:rPr>
          <w:rFonts w:cs="Calibri"/>
          <w:i/>
          <w:iCs/>
          <w:color w:val="000000"/>
          <w:shd w:val="clear" w:color="auto" w:fill="FFFF00"/>
        </w:rPr>
      </w:pPr>
    </w:p>
    <w:p w14:paraId="4E878051" w14:textId="77777777" w:rsidR="005908A5" w:rsidRDefault="005908A5" w:rsidP="005908A5">
      <w:pPr>
        <w:spacing w:after="0" w:line="240" w:lineRule="auto"/>
        <w:rPr>
          <w:rFonts w:cs="Calibri"/>
        </w:rPr>
      </w:pPr>
    </w:p>
    <w:p w14:paraId="3F527B8B" w14:textId="77777777" w:rsidR="005908A5" w:rsidRDefault="005908A5" w:rsidP="005908A5">
      <w:pPr>
        <w:spacing w:after="0" w:line="240" w:lineRule="auto"/>
        <w:rPr>
          <w:rFonts w:cs="Calibri"/>
        </w:rPr>
      </w:pPr>
    </w:p>
    <w:p w14:paraId="5A5A4E59" w14:textId="18F8F0CD" w:rsidR="005908A5" w:rsidRPr="005074EF" w:rsidRDefault="005908A5" w:rsidP="005908A5">
      <w:pPr>
        <w:rPr>
          <w:b/>
          <w:bCs/>
        </w:rPr>
      </w:pPr>
      <w:r w:rsidRPr="005074EF">
        <w:rPr>
          <w:b/>
          <w:bCs/>
        </w:rPr>
        <w:t>Presseführung</w:t>
      </w:r>
      <w:r w:rsidRPr="005074EF">
        <w:rPr>
          <w:b/>
          <w:bCs/>
        </w:rPr>
        <w:tab/>
      </w:r>
      <w:r w:rsidRPr="005074EF">
        <w:rPr>
          <w:b/>
          <w:bCs/>
        </w:rPr>
        <w:tab/>
        <w:t xml:space="preserve">Dienstag, </w:t>
      </w:r>
      <w:r w:rsidR="001B6CA8">
        <w:rPr>
          <w:b/>
          <w:bCs/>
        </w:rPr>
        <w:t>18</w:t>
      </w:r>
      <w:r w:rsidRPr="005074EF">
        <w:rPr>
          <w:b/>
          <w:bCs/>
        </w:rPr>
        <w:t xml:space="preserve">. </w:t>
      </w:r>
      <w:r w:rsidR="001B6CA8">
        <w:rPr>
          <w:b/>
          <w:bCs/>
        </w:rPr>
        <w:t>März</w:t>
      </w:r>
      <w:r w:rsidRPr="005074EF">
        <w:rPr>
          <w:b/>
          <w:bCs/>
        </w:rPr>
        <w:t xml:space="preserve"> 202</w:t>
      </w:r>
      <w:r w:rsidR="001B6CA8">
        <w:rPr>
          <w:b/>
          <w:bCs/>
        </w:rPr>
        <w:t>5</w:t>
      </w:r>
      <w:r w:rsidRPr="005074EF">
        <w:rPr>
          <w:b/>
          <w:bCs/>
        </w:rPr>
        <w:t>, 17 Uhr im sam – Stadtmuseum am Markt</w:t>
      </w:r>
    </w:p>
    <w:p w14:paraId="557C97C7" w14:textId="77777777" w:rsidR="005908A5" w:rsidRDefault="005908A5" w:rsidP="005908A5"/>
    <w:p w14:paraId="27D79944" w14:textId="3DC779A6" w:rsidR="005908A5" w:rsidRDefault="005908A5" w:rsidP="005908A5">
      <w:pPr>
        <w:spacing w:after="0" w:line="240" w:lineRule="auto"/>
        <w:ind w:left="2832" w:hanging="2832"/>
      </w:pPr>
      <w:r>
        <w:t xml:space="preserve">Nach einleitenden Worten von der Direktorin Sabine Philipp wird </w:t>
      </w:r>
      <w:r w:rsidR="001B6CA8">
        <w:t>der</w:t>
      </w:r>
      <w:r>
        <w:t xml:space="preserve"> </w:t>
      </w:r>
      <w:r w:rsidR="001B6CA8">
        <w:t>Kurator</w:t>
      </w:r>
      <w:r>
        <w:t xml:space="preserve"> der</w:t>
      </w:r>
    </w:p>
    <w:p w14:paraId="151F95BB" w14:textId="6847ACF6" w:rsidR="005908A5" w:rsidRDefault="005908A5" w:rsidP="005908A5">
      <w:pPr>
        <w:spacing w:after="0" w:line="240" w:lineRule="auto"/>
        <w:ind w:left="2832" w:hanging="2832"/>
        <w:rPr>
          <w:rFonts w:cs="Calibri"/>
        </w:rPr>
      </w:pPr>
      <w:r>
        <w:t xml:space="preserve">Ausstellung, </w:t>
      </w:r>
      <w:r w:rsidR="001B6CA8">
        <w:rPr>
          <w:rFonts w:cs="Calibri"/>
        </w:rPr>
        <w:t>Dr. Daniel Burger-</w:t>
      </w:r>
      <w:proofErr w:type="spellStart"/>
      <w:r w:rsidR="001B6CA8">
        <w:rPr>
          <w:rFonts w:cs="Calibri"/>
        </w:rPr>
        <w:t>Völlmecke</w:t>
      </w:r>
      <w:proofErr w:type="spellEnd"/>
      <w:r>
        <w:rPr>
          <w:rFonts w:cs="Calibri"/>
        </w:rPr>
        <w:t>, durch die Ausstellung führen.</w:t>
      </w:r>
    </w:p>
    <w:p w14:paraId="77BFDA1B" w14:textId="77777777" w:rsidR="005908A5" w:rsidRDefault="005908A5" w:rsidP="005908A5">
      <w:pPr>
        <w:spacing w:after="0" w:line="240" w:lineRule="auto"/>
        <w:ind w:left="2832" w:hanging="2832"/>
        <w:rPr>
          <w:rFonts w:cs="Calibri"/>
        </w:rPr>
      </w:pPr>
    </w:p>
    <w:p w14:paraId="161F4056" w14:textId="311D9721" w:rsidR="005908A5" w:rsidRDefault="005908A5" w:rsidP="005908A5">
      <w:pPr>
        <w:spacing w:after="0" w:line="240" w:lineRule="auto"/>
        <w:ind w:left="2832" w:hanging="2832"/>
      </w:pPr>
      <w:r w:rsidRPr="008471F5">
        <w:lastRenderedPageBreak/>
        <w:t xml:space="preserve">Bitte melden Sie sich </w:t>
      </w:r>
      <w:r w:rsidRPr="008471F5">
        <w:rPr>
          <w:b/>
          <w:bCs/>
        </w:rPr>
        <w:t xml:space="preserve">bis </w:t>
      </w:r>
      <w:r>
        <w:rPr>
          <w:b/>
          <w:bCs/>
        </w:rPr>
        <w:t>Dienstag,</w:t>
      </w:r>
      <w:r w:rsidRPr="008471F5">
        <w:rPr>
          <w:b/>
          <w:bCs/>
        </w:rPr>
        <w:t xml:space="preserve"> </w:t>
      </w:r>
      <w:r>
        <w:rPr>
          <w:b/>
          <w:bCs/>
        </w:rPr>
        <w:t>1</w:t>
      </w:r>
      <w:r w:rsidR="00B8408B">
        <w:rPr>
          <w:b/>
          <w:bCs/>
        </w:rPr>
        <w:t>1</w:t>
      </w:r>
      <w:r w:rsidRPr="008471F5">
        <w:rPr>
          <w:b/>
          <w:bCs/>
        </w:rPr>
        <w:t>.0</w:t>
      </w:r>
      <w:r w:rsidR="00B8408B">
        <w:rPr>
          <w:b/>
          <w:bCs/>
        </w:rPr>
        <w:t>3</w:t>
      </w:r>
      <w:r w:rsidRPr="008471F5">
        <w:rPr>
          <w:b/>
          <w:bCs/>
        </w:rPr>
        <w:t>.202</w:t>
      </w:r>
      <w:r w:rsidR="00B8408B">
        <w:rPr>
          <w:b/>
          <w:bCs/>
        </w:rPr>
        <w:t>5</w:t>
      </w:r>
      <w:r w:rsidR="00066241">
        <w:rPr>
          <w:b/>
          <w:bCs/>
        </w:rPr>
        <w:t>,</w:t>
      </w:r>
      <w:r w:rsidRPr="008471F5">
        <w:rPr>
          <w:b/>
          <w:bCs/>
        </w:rPr>
        <w:t xml:space="preserve"> </w:t>
      </w:r>
      <w:r w:rsidRPr="008471F5">
        <w:t xml:space="preserve">dazu an unter: info@stadtmuseum‐wiesbaden.de </w:t>
      </w:r>
    </w:p>
    <w:p w14:paraId="47F3E6E7" w14:textId="77777777" w:rsidR="005908A5" w:rsidRDefault="005908A5" w:rsidP="005908A5">
      <w:pPr>
        <w:spacing w:after="0" w:line="240" w:lineRule="auto"/>
        <w:ind w:left="2832" w:hanging="2832"/>
      </w:pPr>
      <w:r w:rsidRPr="008471F5">
        <w:t>oder Tel:</w:t>
      </w:r>
      <w:r>
        <w:t xml:space="preserve"> </w:t>
      </w:r>
      <w:r w:rsidRPr="008471F5">
        <w:t>0611 44 75 00 60</w:t>
      </w:r>
    </w:p>
    <w:p w14:paraId="72EE0694" w14:textId="77777777" w:rsidR="005908A5" w:rsidRPr="008471F5" w:rsidRDefault="005908A5" w:rsidP="005908A5">
      <w:pPr>
        <w:spacing w:after="0" w:line="240" w:lineRule="auto"/>
        <w:ind w:left="2832" w:hanging="2832"/>
      </w:pPr>
    </w:p>
    <w:p w14:paraId="307F53BA" w14:textId="77777777" w:rsidR="005908A5" w:rsidRPr="008471F5" w:rsidRDefault="005908A5" w:rsidP="005908A5">
      <w:pPr>
        <w:spacing w:after="0" w:line="240" w:lineRule="auto"/>
        <w:ind w:left="2832" w:hanging="2832"/>
      </w:pPr>
      <w:r w:rsidRPr="008471F5">
        <w:t xml:space="preserve">Unsere </w:t>
      </w:r>
      <w:r w:rsidRPr="008471F5">
        <w:rPr>
          <w:b/>
          <w:bCs/>
        </w:rPr>
        <w:t xml:space="preserve">Pressemappe </w:t>
      </w:r>
      <w:r w:rsidRPr="008471F5">
        <w:t>mit Text‐ und Bildmaterial finden sie zum Download hier:</w:t>
      </w:r>
    </w:p>
    <w:p w14:paraId="04833A7F" w14:textId="2F6667F7" w:rsidR="005908A5" w:rsidRDefault="00E55ADB" w:rsidP="005908A5">
      <w:pPr>
        <w:spacing w:after="0" w:line="240" w:lineRule="auto"/>
        <w:ind w:left="2832" w:hanging="2832"/>
      </w:pPr>
      <w:hyperlink r:id="rId11" w:history="1">
        <w:r w:rsidRPr="00E9264B">
          <w:rPr>
            <w:color w:val="0000FF"/>
            <w:u w:val="single"/>
          </w:rPr>
          <w:t>Presse | Landeshauptstadt Wiesbaden</w:t>
        </w:r>
      </w:hyperlink>
    </w:p>
    <w:p w14:paraId="5728552B" w14:textId="77777777" w:rsidR="00765D7A" w:rsidRDefault="00765D7A" w:rsidP="005908A5">
      <w:pPr>
        <w:spacing w:after="0" w:line="240" w:lineRule="auto"/>
        <w:ind w:left="2832" w:hanging="2832"/>
      </w:pPr>
    </w:p>
    <w:p w14:paraId="3967BB08" w14:textId="77777777" w:rsidR="005908A5" w:rsidRDefault="005908A5" w:rsidP="005908A5">
      <w:pPr>
        <w:spacing w:after="0" w:line="240" w:lineRule="auto"/>
      </w:pPr>
      <w:r w:rsidRPr="004200DC">
        <w:rPr>
          <w:b/>
          <w:bCs/>
        </w:rPr>
        <w:t>Um 19 Uhr</w:t>
      </w:r>
      <w:r w:rsidRPr="004200DC">
        <w:t xml:space="preserve"> findet die </w:t>
      </w:r>
      <w:r w:rsidRPr="004200DC">
        <w:rPr>
          <w:b/>
          <w:bCs/>
        </w:rPr>
        <w:t>offizielle Eröffnung</w:t>
      </w:r>
      <w:r w:rsidRPr="004200DC">
        <w:t xml:space="preserve"> </w:t>
      </w:r>
      <w:r>
        <w:t xml:space="preserve">der Sonderausstellung </w:t>
      </w:r>
      <w:r w:rsidRPr="004200DC">
        <w:t>statt</w:t>
      </w:r>
      <w:r>
        <w:t>.</w:t>
      </w:r>
    </w:p>
    <w:p w14:paraId="5B7EF1C7" w14:textId="77777777" w:rsidR="005908A5" w:rsidRDefault="005908A5" w:rsidP="005908A5">
      <w:pPr>
        <w:spacing w:after="0" w:line="240" w:lineRule="auto"/>
      </w:pPr>
      <w:r>
        <w:t>Es sprechen:</w:t>
      </w:r>
    </w:p>
    <w:p w14:paraId="3E7604E4" w14:textId="77777777" w:rsidR="001A0F52" w:rsidRDefault="001A0F52" w:rsidP="005908A5">
      <w:pPr>
        <w:spacing w:after="0" w:line="240" w:lineRule="auto"/>
      </w:pPr>
    </w:p>
    <w:p w14:paraId="2188925D" w14:textId="40BD067A" w:rsidR="008C43A6" w:rsidRDefault="008C43A6" w:rsidP="00084931">
      <w:pPr>
        <w:spacing w:after="0" w:line="240" w:lineRule="auto"/>
      </w:pPr>
      <w:r w:rsidRPr="008C43A6">
        <w:t>Sabine Philipp M.A., Direktorin Stiftung Stadtmuseum Wiesbaden</w:t>
      </w:r>
    </w:p>
    <w:p w14:paraId="708263D9" w14:textId="77777777" w:rsidR="008C43A6" w:rsidRDefault="008C43A6" w:rsidP="00084931">
      <w:pPr>
        <w:spacing w:after="0" w:line="240" w:lineRule="auto"/>
      </w:pPr>
    </w:p>
    <w:p w14:paraId="46AB4818" w14:textId="0BF7190C" w:rsidR="00084931" w:rsidRDefault="00084931" w:rsidP="00084931">
      <w:pPr>
        <w:spacing w:after="0" w:line="240" w:lineRule="auto"/>
      </w:pPr>
      <w:r>
        <w:t>Stadtrat Dr. Hendrik Schmehl, Stadtkämmerer und Dezernent für Schule und Kultur</w:t>
      </w:r>
    </w:p>
    <w:p w14:paraId="5538C176" w14:textId="77777777" w:rsidR="001A0F52" w:rsidRDefault="001A0F52" w:rsidP="00084931">
      <w:pPr>
        <w:spacing w:after="0" w:line="240" w:lineRule="auto"/>
      </w:pPr>
    </w:p>
    <w:p w14:paraId="4E91CDF3" w14:textId="0B7FBC8B" w:rsidR="00084931" w:rsidRDefault="00084931" w:rsidP="00084931">
      <w:pPr>
        <w:spacing w:after="0" w:line="240" w:lineRule="auto"/>
      </w:pPr>
      <w:r>
        <w:t>Dr. Daniel Burger-</w:t>
      </w:r>
      <w:proofErr w:type="spellStart"/>
      <w:r>
        <w:t>Völlmecke</w:t>
      </w:r>
      <w:proofErr w:type="spellEnd"/>
      <w:r>
        <w:t>, Kurator Stiftung Stadtmuseum Wiesbaden</w:t>
      </w:r>
    </w:p>
    <w:p w14:paraId="5984E33B" w14:textId="77777777" w:rsidR="00223AB1" w:rsidRPr="00D86420" w:rsidRDefault="00223AB1"/>
    <w:sectPr w:rsidR="00223AB1" w:rsidRPr="00D864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Cambria"/>
    <w:charset w:val="00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0C1"/>
    <w:rsid w:val="00066241"/>
    <w:rsid w:val="00066801"/>
    <w:rsid w:val="00084931"/>
    <w:rsid w:val="00096C2C"/>
    <w:rsid w:val="000A594A"/>
    <w:rsid w:val="000E1C21"/>
    <w:rsid w:val="000E5838"/>
    <w:rsid w:val="000F0A0E"/>
    <w:rsid w:val="00113422"/>
    <w:rsid w:val="0011432C"/>
    <w:rsid w:val="001277E0"/>
    <w:rsid w:val="0013326D"/>
    <w:rsid w:val="00141D0E"/>
    <w:rsid w:val="001511C5"/>
    <w:rsid w:val="00164243"/>
    <w:rsid w:val="001A0F52"/>
    <w:rsid w:val="001B5794"/>
    <w:rsid w:val="001B6CA8"/>
    <w:rsid w:val="00223AB1"/>
    <w:rsid w:val="00225CE4"/>
    <w:rsid w:val="00290D75"/>
    <w:rsid w:val="002974FE"/>
    <w:rsid w:val="002F5C10"/>
    <w:rsid w:val="0030197F"/>
    <w:rsid w:val="00322DC4"/>
    <w:rsid w:val="00343302"/>
    <w:rsid w:val="0034698E"/>
    <w:rsid w:val="0036332C"/>
    <w:rsid w:val="003B20C1"/>
    <w:rsid w:val="00452290"/>
    <w:rsid w:val="004873F2"/>
    <w:rsid w:val="004F0C43"/>
    <w:rsid w:val="0057183B"/>
    <w:rsid w:val="00572C8F"/>
    <w:rsid w:val="005908A5"/>
    <w:rsid w:val="005E1D05"/>
    <w:rsid w:val="005E5447"/>
    <w:rsid w:val="006118D0"/>
    <w:rsid w:val="00623317"/>
    <w:rsid w:val="006478B1"/>
    <w:rsid w:val="00693703"/>
    <w:rsid w:val="006C2457"/>
    <w:rsid w:val="006D5B76"/>
    <w:rsid w:val="006E10A7"/>
    <w:rsid w:val="0070591E"/>
    <w:rsid w:val="00765D7A"/>
    <w:rsid w:val="007724B5"/>
    <w:rsid w:val="0078642C"/>
    <w:rsid w:val="00790F2D"/>
    <w:rsid w:val="008335C7"/>
    <w:rsid w:val="00843DA7"/>
    <w:rsid w:val="00872CE6"/>
    <w:rsid w:val="00882678"/>
    <w:rsid w:val="008B2E71"/>
    <w:rsid w:val="008C2968"/>
    <w:rsid w:val="008C43A6"/>
    <w:rsid w:val="008C683D"/>
    <w:rsid w:val="00921426"/>
    <w:rsid w:val="009471A1"/>
    <w:rsid w:val="00947642"/>
    <w:rsid w:val="00983437"/>
    <w:rsid w:val="009D50F0"/>
    <w:rsid w:val="009D5DA4"/>
    <w:rsid w:val="009E2337"/>
    <w:rsid w:val="00A20465"/>
    <w:rsid w:val="00AC2D0C"/>
    <w:rsid w:val="00AE0199"/>
    <w:rsid w:val="00AE4ACF"/>
    <w:rsid w:val="00B338B4"/>
    <w:rsid w:val="00B8408B"/>
    <w:rsid w:val="00BC6A10"/>
    <w:rsid w:val="00BF0E9B"/>
    <w:rsid w:val="00C358F0"/>
    <w:rsid w:val="00C4027F"/>
    <w:rsid w:val="00C87DD7"/>
    <w:rsid w:val="00D02F82"/>
    <w:rsid w:val="00D340A6"/>
    <w:rsid w:val="00D817BD"/>
    <w:rsid w:val="00D83597"/>
    <w:rsid w:val="00D86420"/>
    <w:rsid w:val="00DA1F84"/>
    <w:rsid w:val="00DA3314"/>
    <w:rsid w:val="00DF4EEC"/>
    <w:rsid w:val="00E179E2"/>
    <w:rsid w:val="00E55ADB"/>
    <w:rsid w:val="00E94FB4"/>
    <w:rsid w:val="00EB1E99"/>
    <w:rsid w:val="00EC68A7"/>
    <w:rsid w:val="00EC7D7E"/>
    <w:rsid w:val="00ED4CBD"/>
    <w:rsid w:val="00EE0B50"/>
    <w:rsid w:val="00EE6B0B"/>
    <w:rsid w:val="00F45CA3"/>
    <w:rsid w:val="00F838DD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51D08"/>
  <w15:chartTrackingRefBased/>
  <w15:docId w15:val="{18F84C32-E425-48E3-87D6-EF6EC8B2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20C1"/>
    <w:pPr>
      <w:suppressAutoHyphens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B20C1"/>
    <w:pPr>
      <w:keepNext/>
      <w:keepLines/>
      <w:suppressAutoHyphens w:val="0"/>
      <w:spacing w:before="360" w:after="80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B20C1"/>
    <w:pPr>
      <w:keepNext/>
      <w:keepLines/>
      <w:suppressAutoHyphens w:val="0"/>
      <w:spacing w:before="160" w:after="80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B20C1"/>
    <w:pPr>
      <w:keepNext/>
      <w:keepLines/>
      <w:suppressAutoHyphens w:val="0"/>
      <w:spacing w:before="160" w:after="80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B20C1"/>
    <w:pPr>
      <w:keepNext/>
      <w:keepLines/>
      <w:suppressAutoHyphens w:val="0"/>
      <w:spacing w:before="80" w:after="40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B20C1"/>
    <w:pPr>
      <w:keepNext/>
      <w:keepLines/>
      <w:suppressAutoHyphens w:val="0"/>
      <w:spacing w:before="80" w:after="40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B20C1"/>
    <w:pPr>
      <w:keepNext/>
      <w:keepLines/>
      <w:suppressAutoHyphens w:val="0"/>
      <w:spacing w:before="40" w:after="0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B20C1"/>
    <w:pPr>
      <w:keepNext/>
      <w:keepLines/>
      <w:suppressAutoHyphens w:val="0"/>
      <w:spacing w:before="40" w:after="0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B20C1"/>
    <w:pPr>
      <w:keepNext/>
      <w:keepLines/>
      <w:suppressAutoHyphens w:val="0"/>
      <w:spacing w:after="0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B20C1"/>
    <w:pPr>
      <w:keepNext/>
      <w:keepLines/>
      <w:suppressAutoHyphens w:val="0"/>
      <w:spacing w:after="0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B20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B20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B20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B20C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B20C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B20C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B20C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B20C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B20C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B20C1"/>
    <w:pPr>
      <w:suppressAutoHyphens w:val="0"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3B20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B20C1"/>
    <w:pPr>
      <w:numPr>
        <w:ilvl w:val="1"/>
      </w:numPr>
      <w:suppressAutoHyphens w:val="0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B20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B20C1"/>
    <w:pPr>
      <w:suppressAutoHyphens w:val="0"/>
      <w:spacing w:before="160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3B20C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B20C1"/>
    <w:pPr>
      <w:suppressAutoHyphens w:val="0"/>
      <w:ind w:left="720"/>
      <w:contextualSpacing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3B20C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B20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B20C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B20C1"/>
    <w:rPr>
      <w:b/>
      <w:bCs/>
      <w:smallCaps/>
      <w:color w:val="0F4761" w:themeColor="accent1" w:themeShade="BF"/>
      <w:spacing w:val="5"/>
    </w:rPr>
  </w:style>
  <w:style w:type="character" w:customStyle="1" w:styleId="Internetlink">
    <w:name w:val="Internet link"/>
    <w:basedOn w:val="Absatz-Standardschriftart"/>
    <w:qFormat/>
    <w:rsid w:val="005908A5"/>
    <w:rPr>
      <w:color w:val="0563C1"/>
      <w:u w:val="single"/>
    </w:rPr>
  </w:style>
  <w:style w:type="character" w:styleId="Hyperlink">
    <w:name w:val="Hyperlink"/>
    <w:rsid w:val="005908A5"/>
    <w:rPr>
      <w:color w:val="0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591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478B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478B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478B1"/>
    <w:rPr>
      <w:rFonts w:ascii="Calibri" w:eastAsia="Calibri" w:hAnsi="Calibri" w:cs="F"/>
      <w:kern w:val="0"/>
      <w:sz w:val="20"/>
      <w:szCs w:val="20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78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78B1"/>
    <w:rPr>
      <w:rFonts w:ascii="Calibri" w:eastAsia="Calibri" w:hAnsi="Calibri" w:cs="F"/>
      <w:b/>
      <w:bCs/>
      <w:kern w:val="0"/>
      <w:sz w:val="20"/>
      <w:szCs w:val="20"/>
      <w14:ligatures w14:val="none"/>
    </w:rPr>
  </w:style>
  <w:style w:type="paragraph" w:styleId="berarbeitung">
    <w:name w:val="Revision"/>
    <w:hidden/>
    <w:uiPriority w:val="99"/>
    <w:semiHidden/>
    <w:rsid w:val="000E1C21"/>
    <w:pPr>
      <w:spacing w:after="0" w:line="240" w:lineRule="auto"/>
    </w:pPr>
    <w:rPr>
      <w:rFonts w:ascii="Calibri" w:eastAsia="Calibri" w:hAnsi="Calibri" w:cs="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tadtmuseum-wiesbaden.de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wiesbaden.de/microsite/sam/presse/index.php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c.falk@stadtmuseum-wiesbaden.d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tadtmuseum&#8208;wiesbad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11A33AADABC04D8FFB1BD4C03C63F1" ma:contentTypeVersion="13" ma:contentTypeDescription="Ein neues Dokument erstellen." ma:contentTypeScope="" ma:versionID="a0f75539026e24ea02a68b634b18f7be">
  <xsd:schema xmlns:xsd="http://www.w3.org/2001/XMLSchema" xmlns:xs="http://www.w3.org/2001/XMLSchema" xmlns:p="http://schemas.microsoft.com/office/2006/metadata/properties" xmlns:ns2="b9a43288-3473-44e2-85dd-51ee657aca2d" xmlns:ns3="c6c7e3ab-db91-4512-9ce2-200a35328146" targetNamespace="http://schemas.microsoft.com/office/2006/metadata/properties" ma:root="true" ma:fieldsID="e35082dfbfece775e74c50e98b5187e3" ns2:_="" ns3:_="">
    <xsd:import namespace="b9a43288-3473-44e2-85dd-51ee657aca2d"/>
    <xsd:import namespace="c6c7e3ab-db91-4512-9ce2-200a353281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a43288-3473-44e2-85dd-51ee657aca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f00e596-89c2-4ce1-8392-6e08f5b953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7e3ab-db91-4512-9ce2-200a353281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ab7741a-96f0-4f21-afe9-318cbafc982e}" ma:internalName="TaxCatchAll" ma:showField="CatchAllData" ma:web="c6c7e3ab-db91-4512-9ce2-200a353281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c7e3ab-db91-4512-9ce2-200a35328146" xsi:nil="true"/>
    <lcf76f155ced4ddcb4097134ff3c332f xmlns="b9a43288-3473-44e2-85dd-51ee657aca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3CD23A-00E6-4837-AE1F-CB10A23FD7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0DA929-1D6D-45F5-8A08-1E5E4A5D2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a43288-3473-44e2-85dd-51ee657aca2d"/>
    <ds:schemaRef ds:uri="c6c7e3ab-db91-4512-9ce2-200a35328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71CBC2-FA5B-4BA7-AAAD-26E86C0895D8}">
  <ds:schemaRefs>
    <ds:schemaRef ds:uri="http://schemas.microsoft.com/office/2006/metadata/properties"/>
    <ds:schemaRef ds:uri="http://schemas.microsoft.com/office/infopath/2007/PartnerControls"/>
    <ds:schemaRef ds:uri="c6c7e3ab-db91-4512-9ce2-200a35328146"/>
    <ds:schemaRef ds:uri="b9a43288-3473-44e2-85dd-51ee657aca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729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Links>
    <vt:vector size="24" baseType="variant">
      <vt:variant>
        <vt:i4>6946925</vt:i4>
      </vt:variant>
      <vt:variant>
        <vt:i4>9</vt:i4>
      </vt:variant>
      <vt:variant>
        <vt:i4>0</vt:i4>
      </vt:variant>
      <vt:variant>
        <vt:i4>5</vt:i4>
      </vt:variant>
      <vt:variant>
        <vt:lpwstr>https://www.wiesbaden.de/microsite/sam/presse/index.php</vt:lpwstr>
      </vt:variant>
      <vt:variant>
        <vt:lpwstr/>
      </vt:variant>
      <vt:variant>
        <vt:i4>4718699</vt:i4>
      </vt:variant>
      <vt:variant>
        <vt:i4>6</vt:i4>
      </vt:variant>
      <vt:variant>
        <vt:i4>0</vt:i4>
      </vt:variant>
      <vt:variant>
        <vt:i4>5</vt:i4>
      </vt:variant>
      <vt:variant>
        <vt:lpwstr>mailto:c.falk@stadtmuseum-wiesbaden.de</vt:lpwstr>
      </vt:variant>
      <vt:variant>
        <vt:lpwstr/>
      </vt:variant>
      <vt:variant>
        <vt:i4>73838</vt:i4>
      </vt:variant>
      <vt:variant>
        <vt:i4>3</vt:i4>
      </vt:variant>
      <vt:variant>
        <vt:i4>0</vt:i4>
      </vt:variant>
      <vt:variant>
        <vt:i4>5</vt:i4>
      </vt:variant>
      <vt:variant>
        <vt:lpwstr>http://www.stadtmuseum‐wiesbaden.de/</vt:lpwstr>
      </vt:variant>
      <vt:variant>
        <vt:lpwstr/>
      </vt:variant>
      <vt:variant>
        <vt:i4>3014734</vt:i4>
      </vt:variant>
      <vt:variant>
        <vt:i4>0</vt:i4>
      </vt:variant>
      <vt:variant>
        <vt:i4>0</vt:i4>
      </vt:variant>
      <vt:variant>
        <vt:i4>5</vt:i4>
      </vt:variant>
      <vt:variant>
        <vt:lpwstr>mailto:info@stadtmuseum-wiesbaden.de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Falk</dc:creator>
  <cp:keywords/>
  <dc:description/>
  <cp:lastModifiedBy>Carolin Falk</cp:lastModifiedBy>
  <cp:revision>82</cp:revision>
  <dcterms:created xsi:type="dcterms:W3CDTF">2025-01-20T18:01:00Z</dcterms:created>
  <dcterms:modified xsi:type="dcterms:W3CDTF">2025-02-27T13:58:00Z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0x0101005311A33AADABC04D8FFB1BD4C03C63F1</vt:lpwstr>
  </property>
  <property fmtid="{D5CDD505-2E9C-101B-9397-08002B2CF9AE}" pid="3" name="MediaServiceImageTags">
    <vt:lpwstr/>
  </property>
</Properties>
</file>